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5314E9" w14:textId="77777777" w:rsidR="00FF00B2" w:rsidRPr="007A2051" w:rsidRDefault="00FF00B2" w:rsidP="00FF00B2">
      <w:pPr>
        <w:bidi/>
        <w:rPr>
          <w:sz w:val="22"/>
          <w:szCs w:val="22"/>
        </w:rPr>
      </w:pPr>
    </w:p>
    <w:p w14:paraId="755014CB" w14:textId="6DD483CE" w:rsidR="008347D3" w:rsidRDefault="003F16B2" w:rsidP="003F16B2">
      <w:pPr>
        <w:tabs>
          <w:tab w:val="left" w:pos="7290"/>
        </w:tabs>
        <w:bidi/>
      </w:pPr>
      <w:r>
        <w:rPr>
          <w:rtl/>
          <w:lang w:eastAsia="ar"/>
        </w:rPr>
        <w:tab/>
      </w:r>
    </w:p>
    <w:p w14:paraId="0ED5FDA4" w14:textId="77777777" w:rsidR="008347D3" w:rsidRPr="008347D3" w:rsidRDefault="008347D3" w:rsidP="008347D3">
      <w:pPr>
        <w:bidi/>
      </w:pPr>
    </w:p>
    <w:p w14:paraId="6654CAB8" w14:textId="77777777" w:rsidR="008347D3" w:rsidRPr="008347D3" w:rsidRDefault="008347D3" w:rsidP="008347D3">
      <w:pPr>
        <w:bidi/>
      </w:pPr>
    </w:p>
    <w:p w14:paraId="7C7DBD9D" w14:textId="77777777" w:rsidR="007D215A" w:rsidRPr="007F4AF1" w:rsidRDefault="007D215A" w:rsidP="007D215A">
      <w:pPr>
        <w:bidi/>
        <w:rPr>
          <w:rFonts w:cs="Arial"/>
          <w:lang w:val="en-GB"/>
        </w:rPr>
      </w:pPr>
    </w:p>
    <w:p w14:paraId="7EE03960" w14:textId="77777777" w:rsidR="007D215A" w:rsidRPr="007F4AF1" w:rsidRDefault="007D215A" w:rsidP="007D215A">
      <w:pPr>
        <w:bidi/>
        <w:rPr>
          <w:rFonts w:cs="Arial"/>
          <w:b/>
          <w:lang w:val="en-GB"/>
        </w:rPr>
      </w:pPr>
      <w:r w:rsidRPr="007F4AF1">
        <w:rPr>
          <w:rFonts w:cs="Arial"/>
          <w:b/>
          <w:bCs/>
          <w:rtl/>
          <w:lang w:eastAsia="ar"/>
        </w:rPr>
        <w:t xml:space="preserve">فريق الأعمال الميكانيكية: </w:t>
      </w:r>
      <w:r w:rsidRPr="007F4AF1">
        <w:rPr>
          <w:rFonts w:cs="Arial"/>
          <w:rtl/>
          <w:lang w:eastAsia="ar"/>
        </w:rPr>
        <w:t>المشرف الرئيسي على مناوبة العمال المسؤولين عن الأعمال الميكانيكية، مشرف الأعمال الميكانيكية حسب المتوفر</w:t>
      </w:r>
    </w:p>
    <w:p w14:paraId="7B061620" w14:textId="77777777" w:rsidR="007D215A" w:rsidRPr="007F4AF1" w:rsidRDefault="007D215A" w:rsidP="007D215A">
      <w:pPr>
        <w:bidi/>
        <w:rPr>
          <w:rFonts w:cs="Arial"/>
        </w:rPr>
      </w:pPr>
    </w:p>
    <w:p w14:paraId="338BCC60" w14:textId="77777777" w:rsidR="007D215A" w:rsidRPr="007F4AF1" w:rsidRDefault="007D215A" w:rsidP="007D215A">
      <w:pPr>
        <w:bidi/>
        <w:rPr>
          <w:rFonts w:cs="Arial"/>
          <w:b/>
          <w:color w:val="FF0000"/>
        </w:rPr>
      </w:pPr>
      <w:r w:rsidRPr="007F4AF1">
        <w:rPr>
          <w:rFonts w:cs="Arial"/>
          <w:b/>
          <w:bCs/>
          <w:color w:val="FF0000"/>
          <w:rtl/>
          <w:lang w:eastAsia="ar"/>
        </w:rPr>
        <w:t>يتلقى التعليمات والتوجيهات من شركة إدارة المرافق ويتبع لها - فريق إدارة الأزمات</w:t>
      </w:r>
    </w:p>
    <w:p w14:paraId="152C575E" w14:textId="77777777" w:rsidR="007D215A" w:rsidRPr="007F4AF1" w:rsidRDefault="007D215A" w:rsidP="007D215A">
      <w:pPr>
        <w:bidi/>
        <w:rPr>
          <w:rFonts w:cs="Arial"/>
          <w:b/>
        </w:rPr>
      </w:pPr>
    </w:p>
    <w:tbl>
      <w:tblPr>
        <w:tblStyle w:val="TableGrid"/>
        <w:bidiVisual/>
        <w:tblW w:w="0" w:type="auto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688"/>
        <w:gridCol w:w="4777"/>
        <w:gridCol w:w="1551"/>
      </w:tblGrid>
      <w:tr w:rsidR="007D215A" w:rsidRPr="007F4AF1" w14:paraId="5CD14B86" w14:textId="77777777" w:rsidTr="00C15143"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120787A" w14:textId="77777777" w:rsidR="007D215A" w:rsidRPr="007F4AF1" w:rsidRDefault="007D215A" w:rsidP="00C15143">
            <w:pPr>
              <w:bidi/>
              <w:rPr>
                <w:rFonts w:cs="Arial"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>نشر طواقم العمل في المناطق حسب الاقتضاء أو وفقًا لتوجيهات فريق إدارة الأزمات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5BADD87" w14:textId="77777777" w:rsidR="007D215A" w:rsidRPr="007F4AF1" w:rsidRDefault="007D215A" w:rsidP="00C15143">
            <w:pPr>
              <w:bidi/>
              <w:rPr>
                <w:rFonts w:cs="Arial"/>
                <w:b/>
                <w:bCs/>
                <w:lang w:val="en-GB"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>تم نشر طواقم العمل نعم/لا</w:t>
            </w:r>
          </w:p>
        </w:tc>
      </w:tr>
      <w:tr w:rsidR="007D215A" w:rsidRPr="007F4AF1" w14:paraId="2959C4CE" w14:textId="77777777" w:rsidTr="00C15143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3875" w14:textId="77777777" w:rsidR="007D215A" w:rsidRPr="007F4AF1" w:rsidRDefault="007D215A" w:rsidP="00C15143">
            <w:pPr>
              <w:bidi/>
              <w:rPr>
                <w:rFonts w:cs="Arial"/>
                <w:lang w:val="en-GB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نشر طواقم العمل لمراقبة نظام الوقود 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C61C" w14:textId="77777777" w:rsidR="007D215A" w:rsidRPr="007F4AF1" w:rsidRDefault="007D215A" w:rsidP="00C15143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ضمان مراقبة حالة جميع الأنظمة وتنفيذ الإجراءات التصحيحية المطلوبة </w:t>
            </w:r>
            <w:r w:rsidRPr="007F4AF1">
              <w:rPr>
                <w:rFonts w:cs="Arial"/>
                <w:rtl/>
                <w:lang w:eastAsia="ar"/>
              </w:rPr>
              <w:br/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DF57" w14:textId="77777777" w:rsidR="007D215A" w:rsidRPr="007F4AF1" w:rsidRDefault="007D215A" w:rsidP="00C15143">
            <w:pPr>
              <w:bidi/>
              <w:rPr>
                <w:rFonts w:cs="Arial"/>
                <w:b/>
                <w:bCs/>
                <w:lang w:val="en-GB"/>
              </w:rPr>
            </w:pPr>
          </w:p>
        </w:tc>
      </w:tr>
      <w:tr w:rsidR="007D215A" w:rsidRPr="007F4AF1" w14:paraId="2597932A" w14:textId="77777777" w:rsidTr="00C15143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FCF26" w14:textId="77777777" w:rsidR="007D215A" w:rsidRPr="007F4AF1" w:rsidRDefault="007D215A" w:rsidP="00C15143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نشر طواقم العمل لمراقبة مضخات مكافحة الحرائق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ED79" w14:textId="77777777" w:rsidR="007D215A" w:rsidRPr="007F4AF1" w:rsidRDefault="007D215A" w:rsidP="00C15143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ضمان مراقبة حالة جميع الأنظمة وتنفيذ الإجراءات التصحيحية المطلوبة </w:t>
            </w:r>
            <w:r w:rsidRPr="007F4AF1">
              <w:rPr>
                <w:rFonts w:cs="Arial"/>
                <w:rtl/>
                <w:lang w:eastAsia="ar"/>
              </w:rPr>
              <w:br/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20C8" w14:textId="77777777" w:rsidR="007D215A" w:rsidRPr="007F4AF1" w:rsidRDefault="007D215A" w:rsidP="00C15143">
            <w:pPr>
              <w:bidi/>
              <w:rPr>
                <w:rFonts w:cs="Arial"/>
                <w:b/>
                <w:bCs/>
                <w:lang w:val="en-GB"/>
              </w:rPr>
            </w:pPr>
          </w:p>
        </w:tc>
      </w:tr>
      <w:tr w:rsidR="007D215A" w:rsidRPr="007F4AF1" w14:paraId="0158AE45" w14:textId="77777777" w:rsidTr="00C15143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58B6C" w14:textId="77777777" w:rsidR="007D215A" w:rsidRPr="007F4AF1" w:rsidRDefault="007D215A" w:rsidP="00C15143">
            <w:pPr>
              <w:bidi/>
              <w:rPr>
                <w:rFonts w:cs="Arial"/>
                <w:lang w:val="en-GB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نشر طواقم العمل لمراقبة نظام تبريد المولّد 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8DEB" w14:textId="77777777" w:rsidR="007D215A" w:rsidRPr="007F4AF1" w:rsidRDefault="007D215A" w:rsidP="00C15143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ضمان مراقبة حالة جميع الأنظمة وتنفيذ الإجراءات التصحيحية المطلوبة </w:t>
            </w:r>
            <w:r w:rsidRPr="007F4AF1">
              <w:rPr>
                <w:rFonts w:cs="Arial"/>
                <w:rtl/>
                <w:lang w:eastAsia="ar"/>
              </w:rPr>
              <w:br/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487C" w14:textId="77777777" w:rsidR="007D215A" w:rsidRPr="007F4AF1" w:rsidRDefault="007D215A" w:rsidP="00C15143">
            <w:pPr>
              <w:bidi/>
              <w:rPr>
                <w:rFonts w:cs="Arial"/>
              </w:rPr>
            </w:pPr>
          </w:p>
        </w:tc>
      </w:tr>
      <w:tr w:rsidR="007D215A" w:rsidRPr="007F4AF1" w14:paraId="09FB1A5E" w14:textId="77777777" w:rsidTr="00C15143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2BCA" w14:textId="77777777" w:rsidR="007D215A" w:rsidRPr="007F4AF1" w:rsidRDefault="007D215A" w:rsidP="00C15143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نشر طواقم العمل لمراقبة المياه الحارة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A9FE" w14:textId="52DBDFE6" w:rsidR="007D215A" w:rsidRPr="007F4AF1" w:rsidRDefault="007D215A" w:rsidP="00C15143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ضمان مراقبة حالة جميع الأنظمة وتنفيذ الإجراءات التصحيحية المطلوبة </w:t>
            </w:r>
            <w:r w:rsidRPr="007F4AF1">
              <w:rPr>
                <w:rFonts w:cs="Arial"/>
                <w:rtl/>
                <w:lang w:eastAsia="ar"/>
              </w:rPr>
              <w:br/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50C3" w14:textId="77777777" w:rsidR="007D215A" w:rsidRPr="007F4AF1" w:rsidRDefault="007D215A" w:rsidP="00C15143">
            <w:pPr>
              <w:bidi/>
              <w:rPr>
                <w:rFonts w:cs="Arial"/>
              </w:rPr>
            </w:pPr>
          </w:p>
        </w:tc>
      </w:tr>
      <w:tr w:rsidR="007D215A" w:rsidRPr="007F4AF1" w14:paraId="09E753A2" w14:textId="77777777" w:rsidTr="00C15143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F2D3E" w14:textId="77777777" w:rsidR="007D215A" w:rsidRPr="007F4AF1" w:rsidRDefault="007D215A" w:rsidP="00C15143">
            <w:pPr>
              <w:bidi/>
              <w:rPr>
                <w:rFonts w:cs="Arial"/>
                <w:b/>
                <w:bCs/>
                <w:lang w:val="en-GB"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التأكد من أن طواقم العمل المتخصصة بالأعمال الميكانيكية التي لم يتم نشرها بموجب الكود </w:t>
            </w:r>
            <w:r w:rsidRPr="007F4AF1">
              <w:rPr>
                <w:rFonts w:cs="Arial"/>
                <w:b/>
                <w:bCs/>
                <w:lang w:eastAsia="ar" w:bidi="en-US"/>
              </w:rPr>
              <w:t>xxx</w:t>
            </w: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 متوفرون ويمكن الاستعانة بهم في مجمّع القوى العاملة المركزي</w:t>
            </w:r>
          </w:p>
        </w:tc>
      </w:tr>
    </w:tbl>
    <w:p w14:paraId="0A80127F" w14:textId="77777777" w:rsidR="007D215A" w:rsidRPr="007F4AF1" w:rsidRDefault="007D215A" w:rsidP="007D215A">
      <w:pPr>
        <w:bidi/>
        <w:rPr>
          <w:rFonts w:cs="Arial"/>
        </w:rPr>
      </w:pPr>
    </w:p>
    <w:p w14:paraId="6E524A4B" w14:textId="77777777" w:rsidR="007D215A" w:rsidRPr="007F4AF1" w:rsidRDefault="007D215A" w:rsidP="007D215A">
      <w:pPr>
        <w:bidi/>
        <w:rPr>
          <w:rFonts w:cs="Arial"/>
          <w:bCs/>
          <w:lang w:val="en-GB"/>
        </w:rPr>
      </w:pPr>
      <w:r w:rsidRPr="007F4AF1">
        <w:rPr>
          <w:rFonts w:cs="Arial"/>
          <w:b/>
          <w:bCs/>
          <w:rtl/>
          <w:lang w:eastAsia="ar"/>
        </w:rPr>
        <w:t xml:space="preserve">الفريق المسؤول عن الطاقة في حالات الطوارئ: </w:t>
      </w:r>
      <w:r w:rsidRPr="007F4AF1">
        <w:rPr>
          <w:rFonts w:cs="Arial"/>
          <w:rtl/>
          <w:lang w:eastAsia="ar"/>
        </w:rPr>
        <w:t>المشرف الرئيسي على مناوبة طاقم العمل المسؤول عن أنظمة الطاقة في حالات الطوارئ، ومشرف الأعمال الميكانيكية والكهربائية وأعمال السباكة، ومشرف العمليات الكهربائية، حسب المتوفر</w:t>
      </w:r>
    </w:p>
    <w:p w14:paraId="65F9119F" w14:textId="77777777" w:rsidR="007D215A" w:rsidRPr="007F4AF1" w:rsidRDefault="007D215A" w:rsidP="007D215A">
      <w:pPr>
        <w:bidi/>
        <w:rPr>
          <w:rFonts w:cs="Arial"/>
          <w:lang w:val="en-GB"/>
        </w:rPr>
      </w:pPr>
    </w:p>
    <w:p w14:paraId="1F25F86D" w14:textId="77777777" w:rsidR="007D215A" w:rsidRPr="007F4AF1" w:rsidRDefault="007D215A" w:rsidP="007D215A">
      <w:pPr>
        <w:bidi/>
        <w:rPr>
          <w:rFonts w:cs="Arial"/>
          <w:b/>
          <w:color w:val="FF0000"/>
        </w:rPr>
      </w:pPr>
      <w:r w:rsidRPr="007F4AF1">
        <w:rPr>
          <w:rFonts w:cs="Arial"/>
          <w:b/>
          <w:bCs/>
          <w:color w:val="FF0000"/>
          <w:rtl/>
          <w:lang w:eastAsia="ar"/>
        </w:rPr>
        <w:t>يتلقى التعليمات والتوجيهات من شركة إدارة المرافق ويتبع لها - فريق إدارة الأزمات</w:t>
      </w:r>
    </w:p>
    <w:tbl>
      <w:tblPr>
        <w:tblStyle w:val="TableGrid"/>
        <w:tblpPr w:leftFromText="180" w:rightFromText="180" w:vertAnchor="text" w:horzAnchor="margin" w:tblpY="170"/>
        <w:bidiVisual/>
        <w:tblW w:w="0" w:type="auto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689"/>
        <w:gridCol w:w="4776"/>
        <w:gridCol w:w="1551"/>
      </w:tblGrid>
      <w:tr w:rsidR="007D215A" w:rsidRPr="007F4AF1" w14:paraId="0A458150" w14:textId="77777777" w:rsidTr="00C15143"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EB82426" w14:textId="77777777" w:rsidR="007D215A" w:rsidRPr="007F4AF1" w:rsidRDefault="007D215A" w:rsidP="00C15143">
            <w:pPr>
              <w:bidi/>
              <w:rPr>
                <w:rFonts w:cs="Arial"/>
                <w:b/>
                <w:lang w:val="en-GB"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>نشر طواقم العمل في المناطق حسب الاقتضاء أو وفقًا لتوجيهات فريق إدارة الأزمات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94F8246" w14:textId="77777777" w:rsidR="007D215A" w:rsidRPr="007F4AF1" w:rsidRDefault="007D215A" w:rsidP="00C15143">
            <w:pPr>
              <w:bidi/>
              <w:rPr>
                <w:rFonts w:cs="Arial"/>
                <w:b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تم نشر طواقم العمل نعم/لا  </w:t>
            </w:r>
          </w:p>
        </w:tc>
      </w:tr>
      <w:tr w:rsidR="007D215A" w:rsidRPr="007F4AF1" w14:paraId="3FDF796F" w14:textId="77777777" w:rsidTr="00C1514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E9149" w14:textId="77777777" w:rsidR="007D215A" w:rsidRPr="007F4AF1" w:rsidRDefault="007D215A" w:rsidP="00C15143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نشر طاقم العمل في غرفة المولد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7257" w14:textId="77777777" w:rsidR="007D215A" w:rsidRPr="007F4AF1" w:rsidRDefault="007D215A" w:rsidP="00C15143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ضمان مراقبة حالة جميع الأنظمة وتنفيذ الإجراءات التصحيحية المطلوبة </w:t>
            </w:r>
            <w:r w:rsidRPr="007F4AF1">
              <w:rPr>
                <w:rFonts w:cs="Arial"/>
                <w:rtl/>
                <w:lang w:eastAsia="ar"/>
              </w:rPr>
              <w:br/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3EC3" w14:textId="77777777" w:rsidR="007D215A" w:rsidRPr="007F4AF1" w:rsidRDefault="007D215A" w:rsidP="00C15143">
            <w:pPr>
              <w:bidi/>
              <w:rPr>
                <w:rFonts w:cs="Arial"/>
              </w:rPr>
            </w:pPr>
          </w:p>
        </w:tc>
      </w:tr>
      <w:tr w:rsidR="007D215A" w:rsidRPr="007F4AF1" w14:paraId="2D0F25E2" w14:textId="77777777" w:rsidTr="00C1514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72CF" w14:textId="77777777" w:rsidR="007D215A" w:rsidRPr="007F4AF1" w:rsidRDefault="007D215A" w:rsidP="00C15143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نشر طاقم العمل في غرفة مفتاح التبديل الآلي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6716" w14:textId="77777777" w:rsidR="007D215A" w:rsidRPr="007F4AF1" w:rsidRDefault="007D215A" w:rsidP="00C15143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ضمان مراقبة حالة جميع الأنظمة وتنفيذ الإجراءات التصحيحية المطلوبة </w:t>
            </w:r>
            <w:r w:rsidRPr="007F4AF1">
              <w:rPr>
                <w:rFonts w:cs="Arial"/>
                <w:rtl/>
                <w:lang w:eastAsia="ar"/>
              </w:rPr>
              <w:br/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8271" w14:textId="77777777" w:rsidR="007D215A" w:rsidRPr="007F4AF1" w:rsidRDefault="007D215A" w:rsidP="00C15143">
            <w:pPr>
              <w:bidi/>
              <w:rPr>
                <w:rFonts w:cs="Arial"/>
              </w:rPr>
            </w:pPr>
          </w:p>
        </w:tc>
      </w:tr>
      <w:tr w:rsidR="007D215A" w:rsidRPr="007F4AF1" w14:paraId="39A84829" w14:textId="77777777" w:rsidTr="00C1514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D1A1B" w14:textId="77777777" w:rsidR="007D215A" w:rsidRPr="007F4AF1" w:rsidRDefault="007D215A" w:rsidP="00C15143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نشر طاقم العمل لمراقبة كافة وحدات مصادر الطاقة اللامنقطعة 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F50D5" w14:textId="77777777" w:rsidR="007D215A" w:rsidRPr="007F4AF1" w:rsidRDefault="007D215A" w:rsidP="00C15143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ضمان مراقبة حالة جميع الأنظمة وتنفيذ الإجراءات التصحيحية المطلوبة </w:t>
            </w:r>
            <w:r w:rsidRPr="007F4AF1">
              <w:rPr>
                <w:rFonts w:cs="Arial"/>
                <w:rtl/>
                <w:lang w:eastAsia="ar"/>
              </w:rPr>
              <w:br/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B8C0" w14:textId="77777777" w:rsidR="007D215A" w:rsidRPr="007F4AF1" w:rsidRDefault="007D215A" w:rsidP="00C15143">
            <w:pPr>
              <w:bidi/>
              <w:rPr>
                <w:rFonts w:cs="Arial"/>
              </w:rPr>
            </w:pPr>
          </w:p>
        </w:tc>
      </w:tr>
      <w:tr w:rsidR="007D215A" w:rsidRPr="007F4AF1" w14:paraId="7DA72979" w14:textId="77777777" w:rsidTr="00C1514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51F65" w14:textId="77777777" w:rsidR="007D215A" w:rsidRPr="007F4AF1" w:rsidRDefault="007D215A" w:rsidP="00C15143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منح الأولوية للأعطال في أنظمة الطاقة في حالات الطوارئ والإبلاغ عنها لدى مكتب المساعدة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18A4" w14:textId="77777777" w:rsidR="007D215A" w:rsidRPr="007F4AF1" w:rsidRDefault="007D215A" w:rsidP="00C15143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ضمان مراقبة حالة جميع الأنظمة وتنفيذ الإجراءات التصحيحية المطلوبة </w:t>
            </w:r>
            <w:r w:rsidRPr="007F4AF1">
              <w:rPr>
                <w:rFonts w:cs="Arial"/>
                <w:rtl/>
                <w:lang w:eastAsia="ar"/>
              </w:rPr>
              <w:br/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3934" w14:textId="77777777" w:rsidR="007D215A" w:rsidRPr="007F4AF1" w:rsidRDefault="007D215A" w:rsidP="00C15143">
            <w:pPr>
              <w:bidi/>
              <w:rPr>
                <w:rFonts w:cs="Arial"/>
              </w:rPr>
            </w:pPr>
          </w:p>
        </w:tc>
      </w:tr>
      <w:tr w:rsidR="007D215A" w:rsidRPr="007F4AF1" w14:paraId="57DDD783" w14:textId="77777777" w:rsidTr="00C1514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EFFE5" w14:textId="77777777" w:rsidR="007D215A" w:rsidRPr="007F4AF1" w:rsidRDefault="007D215A" w:rsidP="00C15143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نشر طاقم العمل في المرافق الحيوية 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BAE43" w14:textId="77777777" w:rsidR="007D215A" w:rsidRPr="007F4AF1" w:rsidRDefault="007D215A" w:rsidP="00C15143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تنفيذ إجراءات المراقبة واتخاذ الإجراءات التصحيحية اللازمة وفقًا لمتطلبات وتعليمات فريق إدارة الأزمات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1169" w14:textId="77777777" w:rsidR="007D215A" w:rsidRPr="007F4AF1" w:rsidRDefault="007D215A" w:rsidP="00C15143">
            <w:pPr>
              <w:bidi/>
              <w:rPr>
                <w:rFonts w:cs="Arial"/>
              </w:rPr>
            </w:pPr>
          </w:p>
        </w:tc>
      </w:tr>
      <w:tr w:rsidR="007D215A" w:rsidRPr="007F4AF1" w14:paraId="794AE6A4" w14:textId="77777777" w:rsidTr="00C15143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ABDB" w14:textId="77777777" w:rsidR="007D215A" w:rsidRPr="007F4AF1" w:rsidRDefault="007D215A" w:rsidP="00C15143">
            <w:pPr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التأكد من أن طواقم العمل المتخصصة بالأعمال الكهربائية التي لم يتم نشرها بموجب الكود </w:t>
            </w:r>
            <w:r w:rsidRPr="007F4AF1">
              <w:rPr>
                <w:rFonts w:cs="Arial"/>
                <w:b/>
                <w:bCs/>
                <w:lang w:eastAsia="ar" w:bidi="en-US"/>
              </w:rPr>
              <w:t>xxx</w:t>
            </w: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 متوفرون ويمكن الاستعانة بهم في مجمّع القوى العاملة </w:t>
            </w:r>
          </w:p>
        </w:tc>
      </w:tr>
    </w:tbl>
    <w:p w14:paraId="2469F505" w14:textId="02F262B9" w:rsidR="008347D3" w:rsidRPr="008347D3" w:rsidRDefault="008347D3" w:rsidP="008347D3">
      <w:pPr>
        <w:bidi/>
      </w:pPr>
    </w:p>
    <w:p w14:paraId="0B8F225E" w14:textId="77777777" w:rsidR="008347D3" w:rsidRPr="008347D3" w:rsidRDefault="008347D3" w:rsidP="008347D3">
      <w:pPr>
        <w:bidi/>
      </w:pPr>
    </w:p>
    <w:p w14:paraId="0C903306" w14:textId="77777777" w:rsidR="008347D3" w:rsidRPr="008347D3" w:rsidRDefault="008347D3" w:rsidP="008347D3">
      <w:pPr>
        <w:bidi/>
      </w:pPr>
    </w:p>
    <w:p w14:paraId="52FF2676" w14:textId="77777777" w:rsidR="008347D3" w:rsidRPr="008347D3" w:rsidRDefault="008347D3" w:rsidP="008347D3">
      <w:pPr>
        <w:bidi/>
      </w:pPr>
    </w:p>
    <w:p w14:paraId="2E39E006" w14:textId="6376002A" w:rsidR="00A40481" w:rsidRPr="008347D3" w:rsidRDefault="008347D3" w:rsidP="008347D3">
      <w:pPr>
        <w:tabs>
          <w:tab w:val="left" w:pos="6750"/>
        </w:tabs>
        <w:bidi/>
      </w:pPr>
      <w:r>
        <w:rPr>
          <w:rtl/>
          <w:lang w:eastAsia="ar"/>
        </w:rPr>
        <w:tab/>
      </w:r>
    </w:p>
    <w:sectPr w:rsidR="00A40481" w:rsidRPr="008347D3" w:rsidSect="008326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94" w:right="1138" w:bottom="1080" w:left="1411" w:header="432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F362A" w14:textId="77777777" w:rsidR="00062F61" w:rsidRDefault="00062F61">
      <w:r>
        <w:separator/>
      </w:r>
    </w:p>
    <w:p w14:paraId="299DD289" w14:textId="77777777" w:rsidR="00062F61" w:rsidRDefault="00062F61"/>
  </w:endnote>
  <w:endnote w:type="continuationSeparator" w:id="0">
    <w:p w14:paraId="450F45DA" w14:textId="77777777" w:rsidR="00062F61" w:rsidRDefault="00062F61">
      <w:r>
        <w:continuationSeparator/>
      </w:r>
    </w:p>
    <w:p w14:paraId="75F786BF" w14:textId="77777777" w:rsidR="00062F61" w:rsidRDefault="00062F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A23B9" w14:textId="77777777" w:rsidR="007A2C68" w:rsidRDefault="007A2C68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8347D3">
    <w:pPr>
      <w:pStyle w:val="Footer"/>
      <w:bidi/>
      <w:jc w:val="center"/>
      <w:rPr>
        <w:sz w:val="16"/>
        <w:szCs w:val="16"/>
        <w:lang w:val="en-AU"/>
      </w:rPr>
    </w:pPr>
  </w:p>
  <w:p w14:paraId="28AE2210" w14:textId="78FC27F8" w:rsidR="009210BF" w:rsidRDefault="00062F61" w:rsidP="008347D3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center"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BD1524">
          <w:rPr>
            <w:sz w:val="16"/>
            <w:szCs w:val="16"/>
            <w:lang w:val="en-AU"/>
          </w:rPr>
          <w:t>EOM-ZO0-TP-000115</w:t>
        </w:r>
        <w:r w:rsidR="00FB0B57">
          <w:rPr>
            <w:sz w:val="16"/>
            <w:szCs w:val="16"/>
            <w:lang w:val="en-AU"/>
          </w:rPr>
          <w:t>-AR</w:t>
        </w:r>
        <w:r w:rsidR="00BD1524">
          <w:rPr>
            <w:sz w:val="16"/>
            <w:szCs w:val="16"/>
            <w:lang w:val="en-AU"/>
          </w:rPr>
          <w:t xml:space="preserve"> Rev 00</w:t>
        </w:r>
        <w:r w:rsidR="00FB0B57">
          <w:rPr>
            <w:sz w:val="16"/>
            <w:szCs w:val="16"/>
            <w:lang w:val="en-AU"/>
          </w:rPr>
          <w:t>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8347D3">
      <w:rPr>
        <w:rtl/>
        <w:lang w:eastAsia="ar"/>
      </w:rPr>
      <w:tab/>
      <w:t xml:space="preserve">                </w:t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9210B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8347D3">
      <w:rPr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F836AE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F836AE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8347D3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D4C15" w14:textId="77777777" w:rsidR="007A2C68" w:rsidRDefault="007A2C68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81231" w14:textId="77777777" w:rsidR="00062F61" w:rsidRDefault="00062F61">
      <w:r>
        <w:separator/>
      </w:r>
    </w:p>
    <w:p w14:paraId="63DEB75E" w14:textId="77777777" w:rsidR="00062F61" w:rsidRDefault="00062F61"/>
  </w:footnote>
  <w:footnote w:type="continuationSeparator" w:id="0">
    <w:p w14:paraId="55EC60DF" w14:textId="77777777" w:rsidR="00062F61" w:rsidRDefault="00062F61">
      <w:r>
        <w:continuationSeparator/>
      </w:r>
    </w:p>
    <w:p w14:paraId="684D2A3E" w14:textId="77777777" w:rsidR="00062F61" w:rsidRDefault="00062F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BFF0D" w14:textId="77777777" w:rsidR="007A2C68" w:rsidRDefault="007A2C68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891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0"/>
      <w:gridCol w:w="8645"/>
    </w:tblGrid>
    <w:tr w:rsidR="009210BF" w14:paraId="55B15A60" w14:textId="77777777" w:rsidTr="00BD1524">
      <w:trPr>
        <w:jc w:val="center"/>
      </w:trPr>
      <w:tc>
        <w:tcPr>
          <w:tcW w:w="270" w:type="dxa"/>
        </w:tcPr>
        <w:p w14:paraId="01975BF5" w14:textId="6FD964DD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8645" w:type="dxa"/>
          <w:vAlign w:val="center"/>
        </w:tcPr>
        <w:p w14:paraId="361EC67C" w14:textId="2911E426" w:rsidR="009210BF" w:rsidRPr="006A25F8" w:rsidRDefault="00D03E2C" w:rsidP="00BD1524">
          <w:pPr>
            <w:pStyle w:val="CPDocTitle"/>
            <w:bidi/>
            <w:jc w:val="left"/>
            <w:rPr>
              <w:kern w:val="32"/>
              <w:sz w:val="24"/>
              <w:szCs w:val="24"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C861613" wp14:editId="0AF97003">
                <wp:simplePos x="0" y="0"/>
                <wp:positionH relativeFrom="column">
                  <wp:posOffset>-743585</wp:posOffset>
                </wp:positionH>
                <wp:positionV relativeFrom="paragraph">
                  <wp:posOffset>-144145</wp:posOffset>
                </wp:positionV>
                <wp:extent cx="1533525" cy="671195"/>
                <wp:effectExtent l="0" t="0" r="9525" b="0"/>
                <wp:wrapNone/>
                <wp:docPr id="10" name="Pictur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A23798-439C-D84A-8688-2115BB8051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8">
                          <a:extLst>
                            <a:ext uri="{FF2B5EF4-FFF2-40B4-BE49-F238E27FC236}">
                              <a16:creationId xmlns:a16="http://schemas.microsoft.com/office/drawing/2014/main" id="{49A23798-439C-D84A-8688-2115BB8051A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671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209D6" w:rsidRPr="002209D6">
            <w:rPr>
              <w:kern w:val="32"/>
              <w:sz w:val="24"/>
              <w:szCs w:val="24"/>
              <w:rtl/>
              <w:lang w:eastAsia="ar"/>
            </w:rPr>
            <w:t>الإشعار بمباشرة الاستجابة للطوارئ المتعلقة بمرافق الحدائق العامة والأماكن الترفيهية</w:t>
          </w:r>
        </w:p>
      </w:tc>
    </w:tr>
  </w:tbl>
  <w:p w14:paraId="0FE4F66F" w14:textId="37C203A0" w:rsidR="009210BF" w:rsidRPr="00D03E2C" w:rsidRDefault="009210BF" w:rsidP="00AC1B11">
    <w:pPr>
      <w:pStyle w:val="Header"/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DE894" w14:textId="77777777" w:rsidR="007A2C68" w:rsidRDefault="007A2C68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9"/>
  </w:num>
  <w:num w:numId="7">
    <w:abstractNumId w:val="13"/>
  </w:num>
  <w:num w:numId="8">
    <w:abstractNumId w:val="3"/>
  </w:num>
  <w:num w:numId="9">
    <w:abstractNumId w:val="20"/>
  </w:num>
  <w:num w:numId="10">
    <w:abstractNumId w:val="19"/>
    <w:lvlOverride w:ilvl="0">
      <w:startOverride w:val="1"/>
    </w:lvlOverride>
  </w:num>
  <w:num w:numId="11">
    <w:abstractNumId w:val="7"/>
  </w:num>
  <w:num w:numId="12">
    <w:abstractNumId w:val="19"/>
  </w:num>
  <w:num w:numId="13">
    <w:abstractNumId w:val="21"/>
  </w:num>
  <w:num w:numId="14">
    <w:abstractNumId w:val="24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2"/>
  </w:num>
  <w:num w:numId="25">
    <w:abstractNumId w:val="4"/>
  </w:num>
  <w:num w:numId="26">
    <w:abstractNumId w:val="5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2F61"/>
    <w:rsid w:val="00063D8B"/>
    <w:rsid w:val="000655A3"/>
    <w:rsid w:val="00065726"/>
    <w:rsid w:val="0006697D"/>
    <w:rsid w:val="00067054"/>
    <w:rsid w:val="00070831"/>
    <w:rsid w:val="0007124A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0BC8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EB0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24A4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09D6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3283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1A4C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04EA"/>
    <w:rsid w:val="00491CAA"/>
    <w:rsid w:val="00492642"/>
    <w:rsid w:val="0049398F"/>
    <w:rsid w:val="00494AA0"/>
    <w:rsid w:val="00494ADB"/>
    <w:rsid w:val="0049722F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C71C4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4E7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724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68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15A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676"/>
    <w:rsid w:val="00832D3B"/>
    <w:rsid w:val="00832DFB"/>
    <w:rsid w:val="00833C12"/>
    <w:rsid w:val="00833E99"/>
    <w:rsid w:val="0083454D"/>
    <w:rsid w:val="00834669"/>
    <w:rsid w:val="008347B6"/>
    <w:rsid w:val="008347D3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4239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093A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0F82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4FC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4ABA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16E1"/>
    <w:rsid w:val="00AF1B09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1F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4C40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1524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3B99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E3470"/>
    <w:rsid w:val="00CF1AB9"/>
    <w:rsid w:val="00CF313A"/>
    <w:rsid w:val="00CF3B89"/>
    <w:rsid w:val="00CF3DFA"/>
    <w:rsid w:val="00CF49F7"/>
    <w:rsid w:val="00CF4BDA"/>
    <w:rsid w:val="00CF4C73"/>
    <w:rsid w:val="00CF4EAE"/>
    <w:rsid w:val="00CF6071"/>
    <w:rsid w:val="00CF672E"/>
    <w:rsid w:val="00D013F7"/>
    <w:rsid w:val="00D0157A"/>
    <w:rsid w:val="00D01B7D"/>
    <w:rsid w:val="00D02ABF"/>
    <w:rsid w:val="00D037FA"/>
    <w:rsid w:val="00D03E2C"/>
    <w:rsid w:val="00D04E0E"/>
    <w:rsid w:val="00D053A3"/>
    <w:rsid w:val="00D06A7F"/>
    <w:rsid w:val="00D132CA"/>
    <w:rsid w:val="00D1419E"/>
    <w:rsid w:val="00D14FE1"/>
    <w:rsid w:val="00D156CC"/>
    <w:rsid w:val="00D17ECC"/>
    <w:rsid w:val="00D20352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C73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36AE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0B57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07124A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07124A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07124A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07124A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07124A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07124A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07124A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07124A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07124A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07124A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07124A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4695BF-248A-425F-89B7-3BE29E68A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4FB101-F551-4E96-9BEB-0814DFFDD7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2097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EOM-ZO0-TP-000115-AR Rev 000</dc:subject>
  <dc:creator>Rivamonte, Leonnito (RMP)</dc:creator>
  <cp:keywords>ᅟ</cp:keywords>
  <cp:lastModifiedBy>جانسيل سالدانا  Jancil Saldhana</cp:lastModifiedBy>
  <cp:revision>35</cp:revision>
  <cp:lastPrinted>2017-10-17T10:11:00Z</cp:lastPrinted>
  <dcterms:created xsi:type="dcterms:W3CDTF">2019-12-16T06:44:00Z</dcterms:created>
  <dcterms:modified xsi:type="dcterms:W3CDTF">2021-12-19T08:30:00Z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